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2A" w:rsidRPr="00AF077C" w:rsidRDefault="001D612A" w:rsidP="001D61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ИЗВЛЕЧЕНИЕ ИЗ ПРАВИЛ ПРИЕМА</w:t>
      </w:r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77C">
        <w:rPr>
          <w:rFonts w:ascii="Times New Roman" w:hAnsi="Times New Roman" w:cs="Times New Roman"/>
          <w:b/>
          <w:sz w:val="28"/>
          <w:szCs w:val="28"/>
        </w:rPr>
        <w:t>В АВТОНОМНУЮ НЕКОММЕРЧЕСКУЮ ОРГАНИЗАЦИЮ</w:t>
      </w:r>
    </w:p>
    <w:p w:rsidR="001D612A" w:rsidRPr="00AF077C" w:rsidRDefault="001D612A" w:rsidP="001D61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 xml:space="preserve"> ВЫСШЕГО ОБРАЗОВАНИЯ «ПОВОЛЖСКИЙ ПРАВОСЛАВНЫЙ ИНСТИТУТ </w:t>
      </w:r>
    </w:p>
    <w:p w:rsidR="001D612A" w:rsidRPr="00AF077C" w:rsidRDefault="001D612A" w:rsidP="001D61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>ИМЕНИ СВЯТИТЕЛЯ АЛЕКСИЯ, МИТРОПОЛИТА МОСКОВСКОГО»</w:t>
      </w:r>
    </w:p>
    <w:p w:rsidR="001D612A" w:rsidRDefault="001D612A" w:rsidP="001D61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 xml:space="preserve">НА 2021/2022 УЧЕБНЫЙ ГОД </w:t>
      </w:r>
    </w:p>
    <w:p w:rsidR="001D612A" w:rsidRDefault="001D612A" w:rsidP="001D61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62. При проведении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Институт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соответственно - специальные условия, индивидуальные особенности).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</w:t>
      </w: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очном проведении вступительных испытаний в Институте должен быть обеспечен беспрепятственный доступ поступающих с ограниченными возможностями здоровья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  <w:proofErr w:type="gramEnd"/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64. Очные вступительные испытания для </w:t>
      </w: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проводятся в отдельной аудитории.</w:t>
      </w:r>
    </w:p>
    <w:p w:rsidR="001D612A" w:rsidRPr="00515047" w:rsidRDefault="001D612A" w:rsidP="001D61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в одной аудитории не должно превышать: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сдаче вступительного испытания в письменной форме -12 человек;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сдаче вступительного испытания в устной форме - 6 человек.</w:t>
      </w:r>
    </w:p>
    <w:p w:rsidR="001D612A" w:rsidRPr="00515047" w:rsidRDefault="001D612A" w:rsidP="001D61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  <w:proofErr w:type="gramEnd"/>
    </w:p>
    <w:p w:rsidR="001D612A" w:rsidRPr="00515047" w:rsidRDefault="001D612A" w:rsidP="001D61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присутствие в аудитории во время сдачи вступительного испытания ассистента из числа работников Института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  <w:proofErr w:type="gramEnd"/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65. Продолжительность вступительного испытания для </w:t>
      </w: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увеличивается по решению Института, но не более чем на 1,5 часа.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66. </w:t>
      </w: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67. 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68. При проведении вступительных испытаний обеспечивается выполнение следующих дополнительных требований в зависимости от индивидуальных </w:t>
      </w: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proofErr w:type="gram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с ограниченными возможностями здоровья: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слепых: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 либо зачитываются ассистентом;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надиктовываются</w:t>
      </w:r>
      <w:proofErr w:type="spell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ассистенту;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слабовидящих: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собственных увеличивающих устройств;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глухих и слабослышащих: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звукоусиливающая аппаратура индивидуального пользования (при очном проведении вступительных испытаний);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предоставляются услуги </w:t>
      </w:r>
      <w:proofErr w:type="spell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для слепоглухих предоставляются услуги </w:t>
      </w:r>
      <w:proofErr w:type="spell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(помимо требований, выполняемых соответственно для слепых и глухих);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направленности;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надиктовываются</w:t>
      </w:r>
      <w:proofErr w:type="spell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ассистенту;</w:t>
      </w:r>
    </w:p>
    <w:p w:rsidR="001D612A" w:rsidRPr="00515047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в магистратуру - по решению организации).</w:t>
      </w:r>
    </w:p>
    <w:p w:rsidR="001D612A" w:rsidRPr="001D612A" w:rsidRDefault="001D612A" w:rsidP="001D61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69. </w:t>
      </w:r>
      <w:proofErr w:type="gramStart"/>
      <w:r w:rsidRPr="001D6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Условия, указанные в пунктах 63-68 Порядка, предоставляются поступающим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  <w:proofErr w:type="gramEnd"/>
    </w:p>
    <w:p w:rsidR="008F557F" w:rsidRDefault="008F557F">
      <w:bookmarkStart w:id="0" w:name="_GoBack"/>
      <w:bookmarkEnd w:id="0"/>
    </w:p>
    <w:sectPr w:rsidR="008F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F6"/>
    <w:rsid w:val="000C17F6"/>
    <w:rsid w:val="001D612A"/>
    <w:rsid w:val="008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612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612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4828</Characters>
  <Application>Microsoft Office Word</Application>
  <DocSecurity>0</DocSecurity>
  <Lines>40</Lines>
  <Paragraphs>11</Paragraphs>
  <ScaleCrop>false</ScaleCrop>
  <Company>diakov.net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Андреева</dc:creator>
  <cp:keywords/>
  <dc:description/>
  <cp:lastModifiedBy>Мария Сергеевна Андреева</cp:lastModifiedBy>
  <cp:revision>2</cp:revision>
  <dcterms:created xsi:type="dcterms:W3CDTF">2020-10-27T05:10:00Z</dcterms:created>
  <dcterms:modified xsi:type="dcterms:W3CDTF">2020-10-27T05:11:00Z</dcterms:modified>
</cp:coreProperties>
</file>